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ПОЛОЖЕНИЕ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 формах, периодичности, порядке текущего контроля успеваемости и промежуточной аттестации  воспитанников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Муниципального бюджетного дошкольного образовательного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учреждения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нгердахский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детский сад «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Радость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Ахвахского   муниципального  района с.И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нгердах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Общее положение.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Настоящее Положение о формах, периодичности, порядке текущего контроля успеваемости и промежуточной аттестации воспитанников Муниципального бюджетного дошкольного образовательного  учреждения «И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нгердахский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детский сад «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Радость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»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(далее – Положение ) разработано в соответствии с  Федеральным законом Российской Федерации от 29 декабря 2012 г. N 273-ФЗ “Об образовании в Российской Федерации”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Приказа Министерства образования и науки Российской Федерации  от 17  октября 2013 г. № 1155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1.2. Настоящее Положение  принимается  на Педагогическом совете.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1.3. Настоящее Положение  является локальным нормативным актом, регламентирующим деятельность ДОУ.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Далее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Формы получения образования и формы обучения</w:t>
      </w:r>
    </w:p>
    <w:p>
      <w:pPr>
        <w:pStyle w:val="Normal"/>
        <w:numPr>
          <w:ilvl w:val="1"/>
          <w:numId w:val="3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Российской Федерации образование может быть получено: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организациях, осуществляющих образовательную деятельность;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2.2. Обучение в ДОУ осуществляется в очной форме;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2.3. Формы получения образования и формы обучения по основной образовательной программе дошкольного образования определяется федеральным  государственным образовательным стандартом.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numPr>
          <w:ilvl w:val="0"/>
          <w:numId w:val="4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Компетенция, права, обязанности и ответственность образовательной организации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numPr>
          <w:ilvl w:val="0"/>
          <w:numId w:val="5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 компетенции образовательной организации в установленной сфере деятельности относятся: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-осуществление текущего контроля успеваемости и промежуточной аттестации, установление их форм, периодичности и порядка проведения</w:t>
      </w:r>
    </w:p>
    <w:p>
      <w:pPr>
        <w:pStyle w:val="Normal"/>
        <w:numPr>
          <w:ilvl w:val="0"/>
          <w:numId w:val="6"/>
        </w:numPr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Промежуточная аттестация воспитанников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4.1.Промежуточная аттестация образовательной программы дошкольного образования не проводится.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4.2.  При реализации  программы может проводится оценка индивидуального развития детей. Такая оценка проводится  педагогическим работником в рамках педагогической диагностики (оценка индивидуального развития детей дошкольного возраста, связанной с оценкой развития детей дошкольного возраста, связанной с оценкой эффективности педагогических действий и лежащей в основе их дальнейшего планирования)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4.3. Результаты  педагогической диагностики (мониторинга) могут использоваться исключительно для решения следующих образовательных задач: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индивидуализации образования (в том числе поддержки ребенка, построения его образовательной траектории или профессиональной коррекции особенностей его развития);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оптимизации работы с группой детей.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4.4.  При необходимости используется психологическая диагностика развития детей (выявление и изучение индивидуально – психологических особенностей детей), которую проводят квалифицированные специалисты (педагоги – психологи, психологи)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4.5. Участие ребенка в психологической диагностики допускается только с согласия его родителей (законных представителей).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4.6.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4.7. Педагог имеет право по собственному выбору или на основе консультаций со специалистами использовать имеющиеся различные рекомендации по проведению такой оценки в рамках педагогической диагностики в группе Организации, или проводить ее самостоятельно;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4.8. Данные, полученные  в результате  оценки являются профессиональными материалами самого педагога и не подлежат проверке в процесса контроля и надзора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 w:themeFill="background1"/>
        <w:spacing w:before="0" w:after="0"/>
        <w:rPr/>
      </w:pPr>
      <w:r>
        <w:rPr/>
      </w:r>
    </w:p>
    <w:sectPr>
      <w:type w:val="nextPage"/>
      <w:pgSz w:w="11906" w:h="16838"/>
      <w:pgMar w:left="567" w:right="850" w:header="0" w:top="426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ucida Sans Unicode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ucida Sans Unicode" w:hAnsi="Lucida Sans Unicode" w:eastAsia="Lucida Sans Unicode" w:cs="" w:asciiTheme="minorHAnsi" w:cstheme="minorBidi" w:eastAsiaTheme="minorHAnsi" w:hAnsiTheme="minorHAnsi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45ea"/>
    <w:pPr>
      <w:widowControl/>
      <w:bidi w:val="0"/>
      <w:spacing w:lineRule="auto" w:line="276" w:before="0" w:after="200"/>
      <w:jc w:val="both"/>
    </w:pPr>
    <w:rPr>
      <w:rFonts w:ascii="Lucida Sans Unicode" w:hAnsi="Lucida Sans Unicode" w:eastAsia="Lucida Sans Unicode" w:cs="" w:asciiTheme="minorHAnsi" w:cstheme="minorBidi" w:eastAsiaTheme="minorHAnsi" w:hAnsiTheme="minorHAnsi"/>
      <w:color w:val="auto"/>
      <w:kern w:val="0"/>
      <w:sz w:val="20"/>
      <w:szCs w:val="20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f45e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Normal"/>
    <w:link w:val="20"/>
    <w:uiPriority w:val="9"/>
    <w:unhideWhenUsed/>
    <w:qFormat/>
    <w:rsid w:val="00cf45e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Normal"/>
    <w:link w:val="30"/>
    <w:uiPriority w:val="9"/>
    <w:unhideWhenUsed/>
    <w:qFormat/>
    <w:rsid w:val="00cf45ea"/>
    <w:pPr>
      <w:spacing w:before="0"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Normal"/>
    <w:link w:val="40"/>
    <w:uiPriority w:val="9"/>
    <w:unhideWhenUsed/>
    <w:qFormat/>
    <w:rsid w:val="00cf45e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cf45ea"/>
    <w:pPr>
      <w:spacing w:before="200" w:after="0"/>
      <w:jc w:val="left"/>
      <w:outlineLvl w:val="4"/>
    </w:pPr>
    <w:rPr>
      <w:smallCaps/>
      <w:color w:val="DC7D0E" w:themeColor="accent2" w:themeShade="bf"/>
      <w:spacing w:val="10"/>
      <w:sz w:val="22"/>
      <w:szCs w:val="26"/>
    </w:rPr>
  </w:style>
  <w:style w:type="paragraph" w:styleId="6">
    <w:name w:val="Heading 6"/>
    <w:basedOn w:val="Normal"/>
    <w:link w:val="60"/>
    <w:uiPriority w:val="9"/>
    <w:semiHidden/>
    <w:unhideWhenUsed/>
    <w:qFormat/>
    <w:rsid w:val="00cf45ea"/>
    <w:pPr>
      <w:spacing w:before="0" w:after="0"/>
      <w:jc w:val="left"/>
      <w:outlineLvl w:val="5"/>
    </w:pPr>
    <w:rPr>
      <w:smallCaps/>
      <w:color w:val="F3A447" w:themeColor="accent2"/>
      <w:spacing w:val="5"/>
      <w:sz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cf45ea"/>
    <w:pPr>
      <w:spacing w:before="0" w:after="0"/>
      <w:jc w:val="left"/>
      <w:outlineLvl w:val="6"/>
    </w:pPr>
    <w:rPr>
      <w:b/>
      <w:smallCaps/>
      <w:color w:val="F3A447" w:themeColor="accent2"/>
      <w:spacing w:val="10"/>
    </w:rPr>
  </w:style>
  <w:style w:type="paragraph" w:styleId="8">
    <w:name w:val="Heading 8"/>
    <w:basedOn w:val="Normal"/>
    <w:link w:val="80"/>
    <w:uiPriority w:val="9"/>
    <w:semiHidden/>
    <w:unhideWhenUsed/>
    <w:qFormat/>
    <w:rsid w:val="00cf45ea"/>
    <w:pPr>
      <w:spacing w:before="0" w:after="0"/>
      <w:jc w:val="left"/>
      <w:outlineLvl w:val="7"/>
    </w:pPr>
    <w:rPr>
      <w:b/>
      <w:i/>
      <w:smallCaps/>
      <w:color w:val="DC7D0E" w:themeColor="accent2" w:themeShade="bf"/>
    </w:rPr>
  </w:style>
  <w:style w:type="paragraph" w:styleId="9">
    <w:name w:val="Heading 9"/>
    <w:basedOn w:val="Normal"/>
    <w:link w:val="90"/>
    <w:uiPriority w:val="9"/>
    <w:semiHidden/>
    <w:unhideWhenUsed/>
    <w:qFormat/>
    <w:rsid w:val="00cf45ea"/>
    <w:pPr>
      <w:spacing w:before="0" w:after="0"/>
      <w:jc w:val="left"/>
      <w:outlineLvl w:val="8"/>
    </w:pPr>
    <w:rPr>
      <w:b/>
      <w:i/>
      <w:smallCaps/>
      <w:color w:val="925309" w:themeColor="accent2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f45ea"/>
    <w:rPr>
      <w:smallCaps/>
      <w:spacing w:val="5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cf45ea"/>
    <w:rPr>
      <w:smallCaps/>
      <w:spacing w:val="5"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f45ea"/>
    <w:rPr>
      <w:smallCaps/>
      <w:spacing w:val="5"/>
      <w:sz w:val="24"/>
      <w:szCs w:val="24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cf45ea"/>
    <w:rPr>
      <w:smallCaps/>
      <w:spacing w:val="10"/>
      <w:sz w:val="22"/>
      <w:szCs w:val="2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cf45ea"/>
    <w:rPr>
      <w:smallCaps/>
      <w:color w:val="DC7D0E" w:themeColor="accent2" w:themeShade="bf"/>
      <w:spacing w:val="10"/>
      <w:sz w:val="22"/>
      <w:szCs w:val="26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cf45ea"/>
    <w:rPr>
      <w:smallCaps/>
      <w:color w:val="F3A447" w:themeColor="accent2"/>
      <w:spacing w:val="5"/>
      <w:sz w:val="22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cf45ea"/>
    <w:rPr>
      <w:b/>
      <w:smallCaps/>
      <w:color w:val="F3A447" w:themeColor="accent2"/>
      <w:spacing w:val="10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cf45ea"/>
    <w:rPr>
      <w:b/>
      <w:i/>
      <w:smallCaps/>
      <w:color w:val="DC7D0E" w:themeColor="accent2" w:themeShade="bf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cf45ea"/>
    <w:rPr>
      <w:b/>
      <w:i/>
      <w:smallCaps/>
      <w:color w:val="925309" w:themeColor="accent2" w:themeShade="7f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cf45ea"/>
    <w:rPr>
      <w:smallCaps/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cf45ea"/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character" w:styleId="Strong">
    <w:name w:val="Strong"/>
    <w:uiPriority w:val="22"/>
    <w:qFormat/>
    <w:rsid w:val="00cf45ea"/>
    <w:rPr>
      <w:b/>
      <w:color w:val="F3A447" w:themeColor="accent2"/>
    </w:rPr>
  </w:style>
  <w:style w:type="character" w:styleId="Style7">
    <w:name w:val="Выделение"/>
    <w:uiPriority w:val="20"/>
    <w:qFormat/>
    <w:rsid w:val="00cf45ea"/>
    <w:rPr>
      <w:b/>
      <w:i/>
      <w:spacing w:val="10"/>
    </w:rPr>
  </w:style>
  <w:style w:type="character" w:styleId="Style8" w:customStyle="1">
    <w:name w:val="Без интервала Знак"/>
    <w:basedOn w:val="DefaultParagraphFont"/>
    <w:link w:val="aa"/>
    <w:uiPriority w:val="1"/>
    <w:qFormat/>
    <w:rsid w:val="00cf45ea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cf45ea"/>
    <w:rPr>
      <w:i/>
    </w:rPr>
  </w:style>
  <w:style w:type="character" w:styleId="Style9" w:customStyle="1">
    <w:name w:val="Выделенная цитата Знак"/>
    <w:basedOn w:val="DefaultParagraphFont"/>
    <w:link w:val="ad"/>
    <w:uiPriority w:val="30"/>
    <w:qFormat/>
    <w:rsid w:val="00cf45ea"/>
    <w:rPr>
      <w:i/>
      <w:color w:val="FFFFFF" w:themeColor="background1"/>
      <w:shd w:fill="F3A447" w:val="clear"/>
    </w:rPr>
  </w:style>
  <w:style w:type="character" w:styleId="SubtleEmphasis">
    <w:name w:val="Subtle Emphasis"/>
    <w:uiPriority w:val="19"/>
    <w:qFormat/>
    <w:rsid w:val="00cf45ea"/>
    <w:rPr>
      <w:i/>
    </w:rPr>
  </w:style>
  <w:style w:type="character" w:styleId="IntenseEmphasis">
    <w:name w:val="Intense Emphasis"/>
    <w:uiPriority w:val="21"/>
    <w:qFormat/>
    <w:rsid w:val="00cf45ea"/>
    <w:rPr>
      <w:b/>
      <w:i/>
      <w:color w:val="F3A447" w:themeColor="accent2"/>
      <w:spacing w:val="10"/>
    </w:rPr>
  </w:style>
  <w:style w:type="character" w:styleId="SubtleReference">
    <w:name w:val="Subtle Reference"/>
    <w:uiPriority w:val="31"/>
    <w:qFormat/>
    <w:rsid w:val="00cf45ea"/>
    <w:rPr>
      <w:b/>
    </w:rPr>
  </w:style>
  <w:style w:type="character" w:styleId="IntenseReference">
    <w:name w:val="Intense Reference"/>
    <w:uiPriority w:val="32"/>
    <w:qFormat/>
    <w:rsid w:val="00cf45ea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cf45ea"/>
    <w:rPr>
      <w:rFonts w:ascii="Lucida Sans Unicode" w:hAnsi="Lucida Sans Unicode" w:eastAsia="" w:cs="" w:asciiTheme="majorHAnsi" w:cstheme="majorBidi" w:eastAsiaTheme="majorEastAsia" w:hAnsiTheme="majorHAnsi"/>
      <w:i/>
      <w:iCs/>
      <w:sz w:val="20"/>
      <w:szCs w:val="20"/>
    </w:rPr>
  </w:style>
  <w:style w:type="character" w:styleId="ListLabel1">
    <w:name w:val="ListLabel 1"/>
    <w:qFormat/>
    <w:rPr>
      <w:rFonts w:ascii="Times New Roman" w:hAnsi="Times New Roman"/>
      <w:sz w:val="28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8"/>
    </w:rPr>
  </w:style>
  <w:style w:type="character" w:styleId="ListLabel11">
    <w:name w:val="ListLabel 11"/>
    <w:qFormat/>
    <w:rPr>
      <w:rFonts w:ascii="Times New Roman" w:hAnsi="Times New Roman"/>
      <w:sz w:val="28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35"/>
    <w:semiHidden/>
    <w:unhideWhenUsed/>
    <w:qFormat/>
    <w:rsid w:val="00cf45ea"/>
    <w:pPr/>
    <w:rPr>
      <w:b/>
      <w:bCs/>
      <w:caps/>
      <w:sz w:val="16"/>
      <w:szCs w:val="18"/>
    </w:rPr>
  </w:style>
  <w:style w:type="paragraph" w:styleId="Style15">
    <w:name w:val="Title"/>
    <w:basedOn w:val="Normal"/>
    <w:link w:val="a5"/>
    <w:uiPriority w:val="10"/>
    <w:qFormat/>
    <w:rsid w:val="00cf45ea"/>
    <w:pPr>
      <w:pBdr>
        <w:top w:val="single" w:sz="12" w:space="1" w:color="F3A447"/>
      </w:pBdr>
      <w:spacing w:lineRule="auto" w:line="240"/>
      <w:jc w:val="right"/>
    </w:pPr>
    <w:rPr>
      <w:smallCaps/>
      <w:sz w:val="48"/>
      <w:szCs w:val="48"/>
    </w:rPr>
  </w:style>
  <w:style w:type="paragraph" w:styleId="Style16">
    <w:name w:val="Subtitle"/>
    <w:basedOn w:val="Normal"/>
    <w:link w:val="a7"/>
    <w:uiPriority w:val="11"/>
    <w:qFormat/>
    <w:rsid w:val="00cf45ea"/>
    <w:pPr>
      <w:spacing w:lineRule="auto" w:line="240" w:before="0" w:after="720"/>
      <w:jc w:val="right"/>
    </w:pPr>
    <w:rPr>
      <w:rFonts w:ascii="Lucida Sans Unicode" w:hAnsi="Lucida Sans Unicode" w:eastAsia="" w:cs="" w:asciiTheme="majorHAnsi" w:cstheme="majorBidi" w:eastAsiaTheme="majorEastAsia" w:hAnsiTheme="majorHAnsi"/>
      <w:szCs w:val="22"/>
    </w:rPr>
  </w:style>
  <w:style w:type="paragraph" w:styleId="NoSpacing">
    <w:name w:val="No Spacing"/>
    <w:basedOn w:val="Normal"/>
    <w:link w:val="ab"/>
    <w:uiPriority w:val="1"/>
    <w:qFormat/>
    <w:rsid w:val="00cf45ea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f45ea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cf45ea"/>
    <w:pPr/>
    <w:rPr>
      <w:i/>
    </w:rPr>
  </w:style>
  <w:style w:type="paragraph" w:styleId="IntenseQuote">
    <w:name w:val="Intense Quote"/>
    <w:basedOn w:val="Normal"/>
    <w:link w:val="ae"/>
    <w:uiPriority w:val="30"/>
    <w:qFormat/>
    <w:rsid w:val="00cf45ea"/>
    <w:pPr>
      <w:pBdr>
        <w:top w:val="single" w:sz="8" w:space="10" w:color="DC7D0E"/>
        <w:left w:val="single" w:sz="8" w:space="10" w:color="DC7D0E"/>
        <w:bottom w:val="single" w:sz="8" w:space="10" w:color="DC7D0E"/>
        <w:right w:val="single" w:sz="8" w:space="10" w:color="DC7D0E"/>
      </w:pBdr>
      <w:shd w:val="clear" w:color="auto" w:fill="F3A447" w:themeFill="accent2"/>
      <w:spacing w:before="140" w:after="140"/>
      <w:ind w:left="1440" w:right="1440" w:hanging="0"/>
    </w:pPr>
    <w:rPr>
      <w:b/>
      <w:i/>
      <w:color w:val="FFFFFF" w:themeColor="background1"/>
    </w:rPr>
  </w:style>
  <w:style w:type="paragraph" w:styleId="TOCHeading">
    <w:name w:val="TOC Heading"/>
    <w:basedOn w:val="1"/>
    <w:uiPriority w:val="39"/>
    <w:semiHidden/>
    <w:unhideWhenUsed/>
    <w:qFormat/>
    <w:rsid w:val="00cf45ea"/>
    <w:pPr/>
    <w:rPr>
      <w:lang w:bidi="en-US"/>
    </w:rPr>
  </w:style>
  <w:style w:type="paragraph" w:styleId="NormalWeb">
    <w:name w:val="Normal (Web)"/>
    <w:basedOn w:val="Normal"/>
    <w:uiPriority w:val="99"/>
    <w:semiHidden/>
    <w:unhideWhenUsed/>
    <w:qFormat/>
    <w:rsid w:val="0059268f"/>
    <w:pPr>
      <w:spacing w:lineRule="auto" w:line="240"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LibreOffice/6.0.5.2$Windows_X86_64 LibreOffice_project/54c8cbb85f300ac59db32fe8a675ff7683cd5a16</Application>
  <Pages>2</Pages>
  <Words>381</Words>
  <Characters>3052</Characters>
  <CharactersWithSpaces>3442</CharactersWithSpaces>
  <Paragraphs>51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2018-05-21T07:20:00Z</dcterms:created>
  <dc:creator>1</dc:creator>
  <dc:description/>
  <dc:language>ru-RU</dc:language>
  <cp:lastModifiedBy/>
  <dcterms:modified xsi:type="dcterms:W3CDTF">2019-03-25T17:54:53Z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